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56441" w14:textId="40B16861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="00DA736D" w:rsidRPr="3EFDE8EE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913375">
        <w:rPr>
          <w:rFonts w:ascii="Arial" w:hAnsi="Arial" w:cs="Arial"/>
          <w:b/>
          <w:bCs/>
          <w:sz w:val="28"/>
          <w:szCs w:val="28"/>
        </w:rPr>
        <w:t>7700</w:t>
      </w:r>
    </w:p>
    <w:p w14:paraId="354DB7DE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7F87F151" w:rsidR="4182BD17" w:rsidRDefault="00913375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14:paraId="0A37501D" w14:textId="77777777" w:rsidR="004112DD" w:rsidRPr="003F5FA3" w:rsidRDefault="004112DD" w:rsidP="0078521D">
      <w:pPr>
        <w:pStyle w:val="Default"/>
        <w:rPr>
          <w:b/>
        </w:rPr>
      </w:pPr>
    </w:p>
    <w:p w14:paraId="634AF52F" w14:textId="6BF44B51" w:rsidR="004112DD" w:rsidRPr="004112DD" w:rsidRDefault="00DA736D" w:rsidP="0078521D">
      <w:pPr>
        <w:pStyle w:val="Default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="0016680B" w:rsidRPr="3EFDE8EE">
        <w:rPr>
          <w:b/>
          <w:bCs/>
          <w:sz w:val="28"/>
          <w:szCs w:val="28"/>
        </w:rPr>
        <w:t xml:space="preserve"> </w:t>
      </w:r>
      <w:r w:rsidR="00913375">
        <w:rPr>
          <w:b/>
          <w:bCs/>
          <w:sz w:val="28"/>
          <w:szCs w:val="28"/>
        </w:rPr>
        <w:t>7700</w:t>
      </w:r>
      <w:r>
        <w:tab/>
      </w:r>
      <w:r w:rsidR="00913375">
        <w:rPr>
          <w:sz w:val="28"/>
          <w:szCs w:val="28"/>
        </w:rPr>
        <w:t>WHISTLEBLOWER PROTECTION</w:t>
      </w:r>
    </w:p>
    <w:p w14:paraId="5DAB6C7B" w14:textId="77777777" w:rsidR="004112DD" w:rsidRPr="004112DD" w:rsidRDefault="004112DD" w:rsidP="0078521D">
      <w:pPr>
        <w:pStyle w:val="Default"/>
      </w:pPr>
    </w:p>
    <w:p w14:paraId="68D6F714" w14:textId="7F9EEE4A" w:rsidR="004112DD" w:rsidRDefault="004112DD" w:rsidP="0078521D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425E6771" w14:textId="77777777" w:rsidR="00913375" w:rsidRDefault="00913375" w:rsidP="0078521D">
      <w:pPr>
        <w:pStyle w:val="Default"/>
        <w:ind w:left="720"/>
      </w:pPr>
      <w:r>
        <w:t xml:space="preserve">Education Code Sections 87160-87164; </w:t>
      </w:r>
    </w:p>
    <w:p w14:paraId="09D46CBE" w14:textId="77777777" w:rsidR="00913375" w:rsidRDefault="00913375" w:rsidP="0078521D">
      <w:pPr>
        <w:pStyle w:val="Default"/>
        <w:ind w:left="720"/>
      </w:pPr>
      <w:r>
        <w:t xml:space="preserve">Government Code Section 53296; </w:t>
      </w:r>
    </w:p>
    <w:p w14:paraId="359A82BE" w14:textId="77777777" w:rsidR="00913375" w:rsidRDefault="00913375" w:rsidP="0078521D">
      <w:pPr>
        <w:pStyle w:val="Default"/>
        <w:ind w:left="720"/>
      </w:pPr>
      <w:r>
        <w:t xml:space="preserve">Labor Code Section 1102.5; </w:t>
      </w:r>
    </w:p>
    <w:p w14:paraId="3EA46E9E" w14:textId="77777777" w:rsidR="00913375" w:rsidRDefault="00913375" w:rsidP="0078521D">
      <w:pPr>
        <w:pStyle w:val="Default"/>
        <w:ind w:left="720"/>
      </w:pPr>
      <w:r>
        <w:t xml:space="preserve">Private Attorney General Act of 2004 (Labor Code Section 2698); </w:t>
      </w:r>
    </w:p>
    <w:p w14:paraId="79562CC3" w14:textId="119C4CFA" w:rsidR="231714EF" w:rsidRDefault="00F33C2B" w:rsidP="0078521D">
      <w:pPr>
        <w:pStyle w:val="Default"/>
        <w:ind w:left="720"/>
        <w:rPr>
          <w:b/>
          <w:bCs/>
        </w:rPr>
      </w:pPr>
      <w:r w:rsidRPr="00F33C2B">
        <w:rPr>
          <w:color w:val="EE0000"/>
        </w:rPr>
        <w:t>Affordable Care Act</w:t>
      </w:r>
      <w:r w:rsidRPr="00F33C2B">
        <w:rPr>
          <w:color w:val="EE0000"/>
        </w:rPr>
        <w:t xml:space="preserve"> (</w:t>
      </w:r>
      <w:r w:rsidR="00913375">
        <w:t>29 U.S. Code Section 218C</w:t>
      </w:r>
      <w:r w:rsidRPr="00F33C2B">
        <w:rPr>
          <w:color w:val="EE0000"/>
        </w:rPr>
        <w:t>)</w:t>
      </w:r>
      <w:r w:rsidR="00913375" w:rsidRPr="00F33C2B">
        <w:rPr>
          <w:strike/>
          <w:color w:val="EE0000"/>
        </w:rPr>
        <w:t xml:space="preserve"> (Affordable Care Act)</w:t>
      </w:r>
    </w:p>
    <w:p w14:paraId="02EB378F" w14:textId="77777777" w:rsidR="004112DD" w:rsidRDefault="004112DD" w:rsidP="0078521D">
      <w:pPr>
        <w:pStyle w:val="Default"/>
        <w:jc w:val="both"/>
      </w:pPr>
    </w:p>
    <w:p w14:paraId="6A05A809" w14:textId="77777777" w:rsidR="003F5FA3" w:rsidRDefault="003F5FA3" w:rsidP="0078521D">
      <w:pPr>
        <w:pStyle w:val="Default"/>
        <w:jc w:val="both"/>
      </w:pPr>
    </w:p>
    <w:p w14:paraId="3C31142C" w14:textId="4898757A" w:rsidR="00913375" w:rsidRDefault="00913375" w:rsidP="0078521D">
      <w:pPr>
        <w:pStyle w:val="Default"/>
        <w:jc w:val="both"/>
      </w:pPr>
      <w:r>
        <w:t xml:space="preserve">Individuals are encouraged to report suspected incidents of unlawful activities by </w:t>
      </w:r>
      <w:r w:rsidRPr="0046192B">
        <w:rPr>
          <w:strike/>
          <w:color w:val="EE0000"/>
        </w:rPr>
        <w:t>D</w:t>
      </w:r>
      <w:r w:rsidR="0046192B" w:rsidRPr="0046192B">
        <w:rPr>
          <w:color w:val="EE0000"/>
        </w:rPr>
        <w:t>d</w:t>
      </w:r>
      <w:r>
        <w:t>istrict</w:t>
      </w:r>
    </w:p>
    <w:p w14:paraId="41DFA68A" w14:textId="77777777" w:rsidR="00913375" w:rsidRDefault="00913375" w:rsidP="0078521D">
      <w:pPr>
        <w:pStyle w:val="Default"/>
        <w:jc w:val="both"/>
      </w:pPr>
      <w:r>
        <w:t>employees in the performance of their duties. Reports will be investigated promptly and</w:t>
      </w:r>
    </w:p>
    <w:p w14:paraId="3C04CBB5" w14:textId="77777777" w:rsidR="00913375" w:rsidRDefault="00913375" w:rsidP="0078521D">
      <w:pPr>
        <w:pStyle w:val="Default"/>
        <w:jc w:val="both"/>
      </w:pPr>
      <w:r>
        <w:t>appropriate remedies applied. Employees who, in good faith, reported such activities</w:t>
      </w:r>
    </w:p>
    <w:p w14:paraId="1F07B4D9" w14:textId="77777777" w:rsidR="00913375" w:rsidRDefault="00913375" w:rsidP="0078521D">
      <w:pPr>
        <w:pStyle w:val="Default"/>
        <w:jc w:val="both"/>
      </w:pPr>
      <w:r>
        <w:t>and/or assist the district in the investigation will be protected from retaliation.</w:t>
      </w:r>
    </w:p>
    <w:p w14:paraId="63DC50A1" w14:textId="77777777" w:rsidR="005E168C" w:rsidRDefault="005E168C" w:rsidP="0078521D">
      <w:pPr>
        <w:pStyle w:val="Default"/>
        <w:jc w:val="both"/>
      </w:pPr>
    </w:p>
    <w:p w14:paraId="05B1B75C" w14:textId="66DA6833" w:rsidR="00913375" w:rsidRDefault="00913375" w:rsidP="0078521D">
      <w:pPr>
        <w:pStyle w:val="Default"/>
        <w:jc w:val="both"/>
      </w:pPr>
      <w:r>
        <w:t>This procedure sets out the processes for responding to and investigating reports of</w:t>
      </w:r>
    </w:p>
    <w:p w14:paraId="0DD405B0" w14:textId="77777777" w:rsidR="00913375" w:rsidRDefault="00913375" w:rsidP="0078521D">
      <w:pPr>
        <w:pStyle w:val="Default"/>
        <w:jc w:val="both"/>
      </w:pPr>
      <w:r>
        <w:t>unlawful activities, as defined in BP 7700 titled Whistleblower Protection, and</w:t>
      </w:r>
    </w:p>
    <w:p w14:paraId="19EAEC6F" w14:textId="77777777" w:rsidR="00913375" w:rsidRDefault="00913375" w:rsidP="0078521D">
      <w:pPr>
        <w:pStyle w:val="Default"/>
        <w:jc w:val="both"/>
      </w:pPr>
      <w:r>
        <w:t>addressing complaints of retaliation for making such reports.</w:t>
      </w:r>
    </w:p>
    <w:p w14:paraId="378BDDB3" w14:textId="77777777" w:rsidR="005E168C" w:rsidRDefault="005E168C" w:rsidP="0078521D">
      <w:pPr>
        <w:pStyle w:val="Default"/>
        <w:jc w:val="both"/>
      </w:pPr>
    </w:p>
    <w:p w14:paraId="647D1A57" w14:textId="160E241B" w:rsidR="00913375" w:rsidRPr="005E168C" w:rsidRDefault="00913375" w:rsidP="0078521D">
      <w:pPr>
        <w:pStyle w:val="Default"/>
        <w:jc w:val="both"/>
        <w:rPr>
          <w:b/>
        </w:rPr>
      </w:pPr>
      <w:r w:rsidRPr="005E168C">
        <w:rPr>
          <w:b/>
        </w:rPr>
        <w:t>Filing a Report of Suspected Unlawful Activities</w:t>
      </w:r>
    </w:p>
    <w:p w14:paraId="2E686867" w14:textId="77777777" w:rsidR="00913375" w:rsidRDefault="00913375" w:rsidP="0078521D">
      <w:pPr>
        <w:pStyle w:val="Default"/>
        <w:jc w:val="both"/>
      </w:pPr>
      <w:r>
        <w:t>Any person may report allegations of suspected unlawful activities. Knowledge or</w:t>
      </w:r>
    </w:p>
    <w:p w14:paraId="767A075D" w14:textId="77777777" w:rsidR="00913375" w:rsidRDefault="00913375" w:rsidP="0078521D">
      <w:pPr>
        <w:pStyle w:val="Default"/>
        <w:jc w:val="both"/>
      </w:pPr>
      <w:r>
        <w:t>suspicion of such unlawful activities may originate from academic personnel, staff, or</w:t>
      </w:r>
    </w:p>
    <w:p w14:paraId="427973B8" w14:textId="77777777" w:rsidR="00913375" w:rsidRDefault="00913375" w:rsidP="0078521D">
      <w:pPr>
        <w:pStyle w:val="Default"/>
        <w:jc w:val="both"/>
      </w:pPr>
      <w:r>
        <w:t>administrators carrying out their assigned duties, internal or external auditors, law</w:t>
      </w:r>
    </w:p>
    <w:p w14:paraId="48593A47" w14:textId="77777777" w:rsidR="00913375" w:rsidRDefault="00913375" w:rsidP="0078521D">
      <w:pPr>
        <w:pStyle w:val="Default"/>
        <w:jc w:val="both"/>
      </w:pPr>
      <w:r>
        <w:t>enforcement, regulatory agencies, customers, vendors, students, or other third parties.</w:t>
      </w:r>
    </w:p>
    <w:p w14:paraId="1E4CD4FF" w14:textId="77777777" w:rsidR="005E168C" w:rsidRDefault="005E168C" w:rsidP="0078521D">
      <w:pPr>
        <w:pStyle w:val="Default"/>
        <w:jc w:val="both"/>
      </w:pPr>
    </w:p>
    <w:p w14:paraId="221D86DE" w14:textId="0BC4F738" w:rsidR="00913375" w:rsidRDefault="00913375" w:rsidP="0078521D">
      <w:pPr>
        <w:pStyle w:val="Default"/>
        <w:jc w:val="both"/>
      </w:pPr>
      <w:r>
        <w:t>As set forth fully below, retaliation against individuals who report suspected unlawful</w:t>
      </w:r>
    </w:p>
    <w:p w14:paraId="61CBBAA7" w14:textId="77777777" w:rsidR="00913375" w:rsidRDefault="00913375" w:rsidP="0078521D">
      <w:pPr>
        <w:pStyle w:val="Default"/>
        <w:jc w:val="both"/>
      </w:pPr>
      <w:r>
        <w:t>activities will not be tolerated.</w:t>
      </w:r>
    </w:p>
    <w:p w14:paraId="3A731C96" w14:textId="77777777" w:rsidR="005E168C" w:rsidRDefault="005E168C" w:rsidP="0078521D">
      <w:pPr>
        <w:pStyle w:val="Default"/>
        <w:jc w:val="both"/>
      </w:pPr>
    </w:p>
    <w:p w14:paraId="5FC487DC" w14:textId="4BC0258D" w:rsidR="00913375" w:rsidRDefault="00913375" w:rsidP="0078521D">
      <w:pPr>
        <w:pStyle w:val="Default"/>
        <w:jc w:val="both"/>
      </w:pPr>
      <w:r>
        <w:t xml:space="preserve">Normally, a report by a </w:t>
      </w:r>
      <w:r w:rsidRPr="00AC0A39">
        <w:rPr>
          <w:strike/>
          <w:color w:val="EE0000"/>
        </w:rPr>
        <w:t>D</w:t>
      </w:r>
      <w:r w:rsidR="00AC0A39" w:rsidRPr="00AC0A39">
        <w:rPr>
          <w:color w:val="EE0000"/>
        </w:rPr>
        <w:t>d</w:t>
      </w:r>
      <w:r>
        <w:t>istrict employee of allegations of a suspected unlawful activity</w:t>
      </w:r>
    </w:p>
    <w:p w14:paraId="119CF20B" w14:textId="77777777" w:rsidR="00913375" w:rsidRDefault="00913375" w:rsidP="0078521D">
      <w:pPr>
        <w:pStyle w:val="Default"/>
        <w:jc w:val="both"/>
      </w:pPr>
      <w:r>
        <w:t>should be made to the reporting employee’s immediate supervisor or other appropriate</w:t>
      </w:r>
    </w:p>
    <w:p w14:paraId="4CFE51C8" w14:textId="77777777" w:rsidR="00913375" w:rsidRDefault="00913375" w:rsidP="0078521D">
      <w:pPr>
        <w:pStyle w:val="Default"/>
        <w:jc w:val="both"/>
      </w:pPr>
      <w:r>
        <w:t>administrator or supervisor within the operating unit. However, if the report involves or</w:t>
      </w:r>
    </w:p>
    <w:p w14:paraId="539451ED" w14:textId="77777777" w:rsidR="00913375" w:rsidRDefault="00913375" w:rsidP="0078521D">
      <w:pPr>
        <w:pStyle w:val="Default"/>
        <w:jc w:val="both"/>
      </w:pPr>
      <w:r>
        <w:t>implicates the direct supervisor or others in the operating unit, the report may be made</w:t>
      </w:r>
    </w:p>
    <w:p w14:paraId="7C17DCFE" w14:textId="11D13370" w:rsidR="00913375" w:rsidRDefault="00913375" w:rsidP="0078521D">
      <w:pPr>
        <w:pStyle w:val="Default"/>
        <w:jc w:val="both"/>
      </w:pPr>
      <w:r>
        <w:t xml:space="preserve">to any another </w:t>
      </w:r>
      <w:r w:rsidR="00AC0A39" w:rsidRPr="00AC0A39">
        <w:rPr>
          <w:strike/>
          <w:color w:val="EE0000"/>
        </w:rPr>
        <w:t>D</w:t>
      </w:r>
      <w:r w:rsidR="00AC0A39" w:rsidRPr="00AC0A39">
        <w:rPr>
          <w:color w:val="EE0000"/>
        </w:rPr>
        <w:t>d</w:t>
      </w:r>
      <w:r>
        <w:t>istrict official whom the reporting employee believes to have either</w:t>
      </w:r>
    </w:p>
    <w:p w14:paraId="3A85EBB1" w14:textId="77777777" w:rsidR="00913375" w:rsidRDefault="00913375" w:rsidP="0078521D">
      <w:pPr>
        <w:pStyle w:val="Default"/>
        <w:jc w:val="both"/>
      </w:pPr>
      <w:r>
        <w:t>responsibility over the affected area or the authority to review the alleged unlawful</w:t>
      </w:r>
    </w:p>
    <w:p w14:paraId="3EAFC309" w14:textId="7EB63018" w:rsidR="00913375" w:rsidRDefault="00913375" w:rsidP="0078521D">
      <w:pPr>
        <w:pStyle w:val="Default"/>
        <w:jc w:val="both"/>
      </w:pPr>
      <w:r>
        <w:t xml:space="preserve">activity on behalf of the </w:t>
      </w:r>
      <w:r w:rsidR="00AC0A39" w:rsidRPr="00AC0A39">
        <w:rPr>
          <w:strike/>
          <w:color w:val="EE0000"/>
        </w:rPr>
        <w:t>D</w:t>
      </w:r>
      <w:r w:rsidR="00AC0A39" w:rsidRPr="00AC0A39">
        <w:rPr>
          <w:color w:val="EE0000"/>
        </w:rPr>
        <w:t>d</w:t>
      </w:r>
      <w:r>
        <w:t xml:space="preserve">istrict. When the alleged unlawful activities involve a </w:t>
      </w:r>
      <w:r w:rsidRPr="00AC0A39">
        <w:rPr>
          <w:strike/>
          <w:color w:val="EE0000"/>
        </w:rPr>
        <w:t>C</w:t>
      </w:r>
      <w:r w:rsidR="00AC0A39" w:rsidRPr="00AC0A39">
        <w:rPr>
          <w:color w:val="EE0000"/>
        </w:rPr>
        <w:t>c</w:t>
      </w:r>
      <w:r>
        <w:t>ollege</w:t>
      </w:r>
    </w:p>
    <w:p w14:paraId="77DA1306" w14:textId="36936847" w:rsidR="00913375" w:rsidRDefault="00913375" w:rsidP="0078521D">
      <w:pPr>
        <w:pStyle w:val="Default"/>
        <w:jc w:val="both"/>
      </w:pPr>
      <w:r w:rsidRPr="00AC0A39">
        <w:rPr>
          <w:strike/>
          <w:color w:val="EE0000"/>
        </w:rPr>
        <w:t>P</w:t>
      </w:r>
      <w:r w:rsidR="00AC0A39" w:rsidRPr="00AC0A39">
        <w:rPr>
          <w:color w:val="EE0000"/>
        </w:rPr>
        <w:t>p</w:t>
      </w:r>
      <w:r>
        <w:t xml:space="preserve">resident, the report should be made directly to the </w:t>
      </w:r>
      <w:r w:rsidRPr="00AC0A39">
        <w:rPr>
          <w:strike/>
          <w:color w:val="EE0000"/>
        </w:rPr>
        <w:t>C</w:t>
      </w:r>
      <w:r w:rsidR="00AC0A39" w:rsidRPr="00AC0A39">
        <w:rPr>
          <w:color w:val="EE0000"/>
        </w:rPr>
        <w:t>c</w:t>
      </w:r>
      <w:r>
        <w:t>hancellor. When the alleged</w:t>
      </w:r>
    </w:p>
    <w:p w14:paraId="0418B675" w14:textId="316A6FEF" w:rsidR="00913375" w:rsidRDefault="00913375" w:rsidP="0078521D">
      <w:pPr>
        <w:pStyle w:val="Default"/>
        <w:jc w:val="both"/>
      </w:pPr>
      <w:r>
        <w:t xml:space="preserve">unlawful activity involves the </w:t>
      </w:r>
      <w:r w:rsidRPr="00AC0A39">
        <w:rPr>
          <w:strike/>
          <w:color w:val="EE0000"/>
        </w:rPr>
        <w:t>C</w:t>
      </w:r>
      <w:r w:rsidR="00AC0A39" w:rsidRPr="00AC0A39">
        <w:rPr>
          <w:color w:val="EE0000"/>
        </w:rPr>
        <w:t>c</w:t>
      </w:r>
      <w:r>
        <w:t xml:space="preserve">hancellor, the report should be made to the </w:t>
      </w:r>
      <w:r w:rsidRPr="00AC0A39">
        <w:rPr>
          <w:strike/>
          <w:color w:val="EE0000"/>
        </w:rPr>
        <w:t>P</w:t>
      </w:r>
      <w:r w:rsidR="00AC0A39" w:rsidRPr="00AC0A39">
        <w:rPr>
          <w:color w:val="EE0000"/>
        </w:rPr>
        <w:t>p</w:t>
      </w:r>
      <w:r>
        <w:t>resident of</w:t>
      </w:r>
    </w:p>
    <w:p w14:paraId="573C4A44" w14:textId="7B587900" w:rsidR="00913375" w:rsidRDefault="00913375" w:rsidP="00AC0A39">
      <w:pPr>
        <w:pStyle w:val="Default"/>
        <w:jc w:val="both"/>
      </w:pPr>
      <w:r>
        <w:t xml:space="preserve">the </w:t>
      </w:r>
      <w:r w:rsidRPr="00AC0A39">
        <w:rPr>
          <w:strike/>
          <w:color w:val="EE0000"/>
        </w:rPr>
        <w:t>B</w:t>
      </w:r>
      <w:r w:rsidR="00AC0A39" w:rsidRPr="00AC0A39">
        <w:rPr>
          <w:color w:val="EE0000"/>
        </w:rPr>
        <w:t>b</w:t>
      </w:r>
      <w:r>
        <w:t xml:space="preserve">oard of </w:t>
      </w:r>
      <w:r w:rsidRPr="00AC0A39">
        <w:rPr>
          <w:strike/>
          <w:color w:val="EE0000"/>
        </w:rPr>
        <w:t>T</w:t>
      </w:r>
      <w:r w:rsidR="00AC0A39" w:rsidRPr="00AC0A39">
        <w:rPr>
          <w:color w:val="EE0000"/>
        </w:rPr>
        <w:t>t</w:t>
      </w:r>
      <w:r>
        <w:t xml:space="preserve">rustees. When the alleged unlawful activity involves the </w:t>
      </w:r>
      <w:r w:rsidR="00AC0A39" w:rsidRPr="00AC0A39">
        <w:rPr>
          <w:strike/>
          <w:color w:val="EE0000"/>
        </w:rPr>
        <w:t>B</w:t>
      </w:r>
      <w:r w:rsidR="00AC0A39" w:rsidRPr="00AC0A39">
        <w:rPr>
          <w:color w:val="EE0000"/>
        </w:rPr>
        <w:t>b</w:t>
      </w:r>
      <w:r w:rsidR="00AC0A39">
        <w:t xml:space="preserve">oard of </w:t>
      </w:r>
      <w:r w:rsidR="00AC0A39" w:rsidRPr="00AC0A39">
        <w:rPr>
          <w:strike/>
          <w:color w:val="EE0000"/>
        </w:rPr>
        <w:t>T</w:t>
      </w:r>
      <w:r w:rsidR="00AC0A39" w:rsidRPr="00AC0A39">
        <w:rPr>
          <w:color w:val="EE0000"/>
        </w:rPr>
        <w:t>t</w:t>
      </w:r>
      <w:r w:rsidR="00AC0A39">
        <w:t>rustees</w:t>
      </w:r>
      <w:r>
        <w:t xml:space="preserve"> or one of its members, the report should be made to the </w:t>
      </w:r>
      <w:r w:rsidR="00AC0A39" w:rsidRPr="00AC0A39">
        <w:rPr>
          <w:strike/>
          <w:color w:val="EE0000"/>
        </w:rPr>
        <w:t>C</w:t>
      </w:r>
      <w:r w:rsidR="00AC0A39" w:rsidRPr="00AC0A39">
        <w:rPr>
          <w:color w:val="EE0000"/>
        </w:rPr>
        <w:t>c</w:t>
      </w:r>
      <w:r>
        <w:t xml:space="preserve">hancellor who will confer with the </w:t>
      </w:r>
      <w:r w:rsidR="00AC0A39" w:rsidRPr="00AC0A39">
        <w:rPr>
          <w:strike/>
          <w:color w:val="EE0000"/>
        </w:rPr>
        <w:t>P</w:t>
      </w:r>
      <w:r w:rsidR="00AC0A39" w:rsidRPr="00AC0A39">
        <w:rPr>
          <w:color w:val="EE0000"/>
        </w:rPr>
        <w:t>p</w:t>
      </w:r>
      <w:r w:rsidR="00AC0A39">
        <w:t>resident of</w:t>
      </w:r>
      <w:r w:rsidR="00AC0A39">
        <w:t xml:space="preserve"> </w:t>
      </w:r>
      <w:r w:rsidR="00AC0A39">
        <w:t xml:space="preserve">the </w:t>
      </w:r>
      <w:r w:rsidR="00AC0A39" w:rsidRPr="00AC0A39">
        <w:rPr>
          <w:strike/>
          <w:color w:val="EE0000"/>
        </w:rPr>
        <w:t>B</w:t>
      </w:r>
      <w:r w:rsidR="00AC0A39" w:rsidRPr="00AC0A39">
        <w:rPr>
          <w:color w:val="EE0000"/>
        </w:rPr>
        <w:t>b</w:t>
      </w:r>
      <w:r w:rsidR="00AC0A39">
        <w:t xml:space="preserve">oard of </w:t>
      </w:r>
      <w:r w:rsidR="00AC0A39" w:rsidRPr="00AC0A39">
        <w:rPr>
          <w:strike/>
          <w:color w:val="EE0000"/>
        </w:rPr>
        <w:t>T</w:t>
      </w:r>
      <w:r w:rsidR="00AC0A39" w:rsidRPr="00AC0A39">
        <w:rPr>
          <w:color w:val="EE0000"/>
        </w:rPr>
        <w:t>t</w:t>
      </w:r>
      <w:r w:rsidR="00AC0A39">
        <w:t>rustees</w:t>
      </w:r>
      <w:r>
        <w:t xml:space="preserve"> and/or legal counsel on how to</w:t>
      </w:r>
    </w:p>
    <w:p w14:paraId="3EF9F8D5" w14:textId="77777777" w:rsidR="00913375" w:rsidRDefault="00913375" w:rsidP="0078521D">
      <w:pPr>
        <w:pStyle w:val="Default"/>
        <w:jc w:val="both"/>
      </w:pPr>
      <w:r>
        <w:lastRenderedPageBreak/>
        <w:t>proceed.</w:t>
      </w:r>
    </w:p>
    <w:p w14:paraId="79574FD7" w14:textId="77777777" w:rsidR="005E168C" w:rsidRDefault="005E168C" w:rsidP="0078521D">
      <w:pPr>
        <w:pStyle w:val="Default"/>
        <w:jc w:val="both"/>
      </w:pPr>
    </w:p>
    <w:p w14:paraId="16CBCCF6" w14:textId="6D1C7F94" w:rsidR="00913375" w:rsidRDefault="00913375" w:rsidP="0078521D">
      <w:pPr>
        <w:pStyle w:val="Default"/>
        <w:jc w:val="both"/>
      </w:pPr>
      <w:r>
        <w:t>Allegations of suspected unlawful activities should be made in writing so as to assure a</w:t>
      </w:r>
    </w:p>
    <w:p w14:paraId="2382BB15" w14:textId="77777777" w:rsidR="00913375" w:rsidRDefault="00913375" w:rsidP="0078521D">
      <w:pPr>
        <w:pStyle w:val="Default"/>
        <w:jc w:val="both"/>
      </w:pPr>
      <w:r>
        <w:t>clear understanding of the issues raised, but may be made orally. Such reports should</w:t>
      </w:r>
    </w:p>
    <w:p w14:paraId="694FD391" w14:textId="77777777" w:rsidR="00913375" w:rsidRDefault="00913375" w:rsidP="0078521D">
      <w:pPr>
        <w:pStyle w:val="Default"/>
        <w:jc w:val="both"/>
      </w:pPr>
      <w:r>
        <w:t>be factual and contain as much specific information as possible. The receiving</w:t>
      </w:r>
    </w:p>
    <w:p w14:paraId="367451B2" w14:textId="77777777" w:rsidR="00913375" w:rsidRDefault="00913375" w:rsidP="0078521D">
      <w:pPr>
        <w:pStyle w:val="Default"/>
        <w:jc w:val="both"/>
      </w:pPr>
      <w:r>
        <w:t>supervisor or administrator should elicit as much information as possible. If the report is</w:t>
      </w:r>
    </w:p>
    <w:p w14:paraId="276EE259" w14:textId="77777777" w:rsidR="00913375" w:rsidRDefault="00913375" w:rsidP="0078521D">
      <w:pPr>
        <w:pStyle w:val="Default"/>
        <w:jc w:val="both"/>
      </w:pPr>
      <w:r>
        <w:t>made orally, the receiving supervisor or administrator shall reduce it to writing and make</w:t>
      </w:r>
    </w:p>
    <w:p w14:paraId="63EE2B26" w14:textId="77777777" w:rsidR="00913375" w:rsidRDefault="00913375" w:rsidP="0078521D">
      <w:pPr>
        <w:pStyle w:val="Default"/>
        <w:jc w:val="both"/>
      </w:pPr>
      <w:r>
        <w:t>every attempt to get the reporter to confirm by his/her signature that it is accurate and</w:t>
      </w:r>
    </w:p>
    <w:p w14:paraId="42FA4133" w14:textId="77777777" w:rsidR="00913375" w:rsidRDefault="00913375" w:rsidP="0078521D">
      <w:pPr>
        <w:pStyle w:val="Default"/>
        <w:jc w:val="both"/>
      </w:pPr>
      <w:r>
        <w:t>complete.</w:t>
      </w:r>
    </w:p>
    <w:p w14:paraId="5D12034E" w14:textId="77777777" w:rsidR="005E168C" w:rsidRDefault="005E168C" w:rsidP="0078521D">
      <w:pPr>
        <w:pStyle w:val="Default"/>
        <w:jc w:val="both"/>
      </w:pPr>
    </w:p>
    <w:p w14:paraId="15A406B0" w14:textId="259EEDB5" w:rsidR="00913375" w:rsidRDefault="00913375" w:rsidP="0078521D">
      <w:pPr>
        <w:pStyle w:val="Default"/>
        <w:jc w:val="both"/>
      </w:pPr>
      <w:r>
        <w:t>Once the receiving supervisor or administrator has received and/or prepared a written</w:t>
      </w:r>
    </w:p>
    <w:p w14:paraId="50A15A83" w14:textId="5E67C5AD" w:rsidR="00913375" w:rsidRDefault="00913375" w:rsidP="0078521D">
      <w:pPr>
        <w:pStyle w:val="Default"/>
        <w:jc w:val="both"/>
      </w:pPr>
      <w:r>
        <w:t xml:space="preserve">report of the alleged unlawful activity, he/she must immediately forward to the </w:t>
      </w:r>
      <w:r w:rsidRPr="00E073A5">
        <w:rPr>
          <w:strike/>
          <w:color w:val="EE0000"/>
        </w:rPr>
        <w:t>C</w:t>
      </w:r>
      <w:r w:rsidR="00E073A5" w:rsidRPr="00E073A5">
        <w:rPr>
          <w:color w:val="EE0000"/>
        </w:rPr>
        <w:t>c</w:t>
      </w:r>
      <w:r>
        <w:t>ollege</w:t>
      </w:r>
    </w:p>
    <w:p w14:paraId="591A45DB" w14:textId="50668003" w:rsidR="00913375" w:rsidRDefault="00913375" w:rsidP="0078521D">
      <w:pPr>
        <w:pStyle w:val="Default"/>
        <w:jc w:val="both"/>
      </w:pPr>
      <w:r w:rsidRPr="00E073A5">
        <w:rPr>
          <w:strike/>
          <w:color w:val="EE0000"/>
        </w:rPr>
        <w:t>P</w:t>
      </w:r>
      <w:r w:rsidR="00E073A5" w:rsidRPr="00E073A5">
        <w:rPr>
          <w:color w:val="EE0000"/>
        </w:rPr>
        <w:t>p</w:t>
      </w:r>
      <w:r>
        <w:t xml:space="preserve">resident where the alleged activity has occurred or to the </w:t>
      </w:r>
      <w:r w:rsidRPr="00C95B6B">
        <w:rPr>
          <w:strike/>
          <w:color w:val="EE0000"/>
        </w:rPr>
        <w:t>C</w:t>
      </w:r>
      <w:r w:rsidR="00C95B6B" w:rsidRPr="00C95B6B">
        <w:rPr>
          <w:color w:val="EE0000"/>
        </w:rPr>
        <w:t>c</w:t>
      </w:r>
      <w:r>
        <w:t>hancellor if the activity</w:t>
      </w:r>
    </w:p>
    <w:p w14:paraId="5FF6BC79" w14:textId="022747D0" w:rsidR="00913375" w:rsidRDefault="00913375" w:rsidP="0078521D">
      <w:pPr>
        <w:pStyle w:val="Default"/>
        <w:jc w:val="both"/>
      </w:pPr>
      <w:r>
        <w:t xml:space="preserve">involves the </w:t>
      </w:r>
      <w:r w:rsidRPr="00C95B6B">
        <w:rPr>
          <w:strike/>
          <w:color w:val="EE0000"/>
        </w:rPr>
        <w:t>D</w:t>
      </w:r>
      <w:r w:rsidR="00C95B6B" w:rsidRPr="00C95B6B">
        <w:rPr>
          <w:color w:val="EE0000"/>
        </w:rPr>
        <w:t>d</w:t>
      </w:r>
      <w:r>
        <w:t xml:space="preserve">istrict office or is </w:t>
      </w:r>
      <w:r w:rsidR="00C95B6B" w:rsidRPr="00C95B6B">
        <w:rPr>
          <w:strike/>
          <w:color w:val="EE0000"/>
        </w:rPr>
        <w:t>D</w:t>
      </w:r>
      <w:r w:rsidR="00C95B6B" w:rsidRPr="00C95B6B">
        <w:rPr>
          <w:color w:val="EE0000"/>
        </w:rPr>
        <w:t>d</w:t>
      </w:r>
      <w:r>
        <w:t>istrict-wide. However, if this process would require</w:t>
      </w:r>
    </w:p>
    <w:p w14:paraId="17A9469A" w14:textId="77777777" w:rsidR="00913375" w:rsidRDefault="00913375" w:rsidP="0078521D">
      <w:pPr>
        <w:pStyle w:val="Default"/>
        <w:jc w:val="both"/>
      </w:pPr>
      <w:r>
        <w:t>submitting the report to an employee implicated in the report, the receiving supervisor or</w:t>
      </w:r>
    </w:p>
    <w:p w14:paraId="540630D9" w14:textId="77777777" w:rsidR="00913375" w:rsidRDefault="00913375" w:rsidP="0078521D">
      <w:pPr>
        <w:pStyle w:val="Default"/>
        <w:jc w:val="both"/>
      </w:pPr>
      <w:r>
        <w:t>administrator should follow the reporting options outlined, above. The high-level</w:t>
      </w:r>
    </w:p>
    <w:p w14:paraId="0C8CE9CC" w14:textId="37FAA5FE" w:rsidR="00913375" w:rsidRDefault="00913375" w:rsidP="0078521D">
      <w:pPr>
        <w:pStyle w:val="Default"/>
        <w:jc w:val="both"/>
      </w:pPr>
      <w:r>
        <w:t xml:space="preserve">administrator or </w:t>
      </w:r>
      <w:r w:rsidRPr="00C95B6B">
        <w:rPr>
          <w:strike/>
          <w:color w:val="EE0000"/>
        </w:rPr>
        <w:t>T</w:t>
      </w:r>
      <w:r w:rsidR="00C95B6B" w:rsidRPr="00C95B6B">
        <w:rPr>
          <w:color w:val="EE0000"/>
        </w:rPr>
        <w:t>t</w:t>
      </w:r>
      <w:r>
        <w:t>rustee who receives the written report pursuant to this paragraph is</w:t>
      </w:r>
    </w:p>
    <w:p w14:paraId="14F1FF58" w14:textId="77777777" w:rsidR="00913375" w:rsidRDefault="00913375" w:rsidP="0078521D">
      <w:pPr>
        <w:pStyle w:val="Default"/>
        <w:jc w:val="both"/>
      </w:pPr>
      <w:r>
        <w:t>responsible for ensuring that a prompt and complete investigation is made by an</w:t>
      </w:r>
    </w:p>
    <w:p w14:paraId="22DD8A58" w14:textId="77777777" w:rsidR="00913375" w:rsidRDefault="00913375" w:rsidP="0078521D">
      <w:pPr>
        <w:pStyle w:val="Default"/>
        <w:jc w:val="both"/>
      </w:pPr>
      <w:r>
        <w:t>individual with the competence and objectivity to conduct the investigation, and that the</w:t>
      </w:r>
    </w:p>
    <w:p w14:paraId="28110E5D" w14:textId="77777777" w:rsidR="00913375" w:rsidRDefault="00913375" w:rsidP="0078521D">
      <w:pPr>
        <w:pStyle w:val="Default"/>
        <w:jc w:val="both"/>
      </w:pPr>
      <w:r>
        <w:t>assistance of counsel and/or an outside investigator is secured if deemed necessary.</w:t>
      </w:r>
    </w:p>
    <w:p w14:paraId="78650583" w14:textId="77777777" w:rsidR="005E168C" w:rsidRDefault="005E168C" w:rsidP="0078521D">
      <w:pPr>
        <w:pStyle w:val="Default"/>
        <w:jc w:val="both"/>
      </w:pPr>
    </w:p>
    <w:p w14:paraId="3160C8B3" w14:textId="18866F35" w:rsidR="00913375" w:rsidRDefault="00913375" w:rsidP="0078521D">
      <w:pPr>
        <w:pStyle w:val="Default"/>
        <w:jc w:val="both"/>
      </w:pPr>
      <w:r>
        <w:t>In the course of investigating allegations of unlawful conduct, all individuals who are</w:t>
      </w:r>
    </w:p>
    <w:p w14:paraId="6900365E" w14:textId="25C931A2" w:rsidR="00913375" w:rsidRDefault="00913375" w:rsidP="0078521D">
      <w:pPr>
        <w:pStyle w:val="Default"/>
        <w:jc w:val="both"/>
      </w:pPr>
      <w:r>
        <w:t xml:space="preserve">contacted and/or interviewed shall be advised of the </w:t>
      </w:r>
      <w:r w:rsidR="00C95B6B" w:rsidRPr="00C95B6B">
        <w:rPr>
          <w:strike/>
          <w:color w:val="EE0000"/>
        </w:rPr>
        <w:t>D</w:t>
      </w:r>
      <w:r w:rsidR="00C95B6B" w:rsidRPr="00C95B6B">
        <w:rPr>
          <w:color w:val="EE0000"/>
        </w:rPr>
        <w:t>d</w:t>
      </w:r>
      <w:r>
        <w:t>istrict’s no-retaliation policy.</w:t>
      </w:r>
    </w:p>
    <w:p w14:paraId="4832AEF5" w14:textId="77777777" w:rsidR="00913375" w:rsidRDefault="00913375" w:rsidP="0078521D">
      <w:pPr>
        <w:pStyle w:val="Default"/>
        <w:jc w:val="both"/>
      </w:pPr>
      <w:r>
        <w:t>Each individual shall be: a) warned that retaliation against the reporter(s) and/or others</w:t>
      </w:r>
    </w:p>
    <w:p w14:paraId="5B6EBBAD" w14:textId="77777777" w:rsidR="00913375" w:rsidRDefault="00913375" w:rsidP="0078521D">
      <w:pPr>
        <w:pStyle w:val="Default"/>
        <w:jc w:val="both"/>
      </w:pPr>
      <w:r>
        <w:t>participating in the investigation will subject the employee to discipline up to and</w:t>
      </w:r>
    </w:p>
    <w:p w14:paraId="4222D169" w14:textId="5BD68947" w:rsidR="00913375" w:rsidRDefault="00913375" w:rsidP="0078521D">
      <w:pPr>
        <w:pStyle w:val="Default"/>
        <w:jc w:val="both"/>
      </w:pPr>
      <w:r>
        <w:t>including termination; and b) advised that if he/she</w:t>
      </w:r>
      <w:r w:rsidR="00C95B6B" w:rsidRPr="00C95B6B">
        <w:rPr>
          <w:color w:val="EE0000"/>
        </w:rPr>
        <w:t>/they</w:t>
      </w:r>
      <w:r>
        <w:t xml:space="preserve"> experience</w:t>
      </w:r>
      <w:r w:rsidRPr="00C95B6B">
        <w:rPr>
          <w:strike/>
          <w:color w:val="EE0000"/>
        </w:rPr>
        <w:t>s</w:t>
      </w:r>
      <w:r>
        <w:t xml:space="preserve"> retaliation for</w:t>
      </w:r>
    </w:p>
    <w:p w14:paraId="4CC882C2" w14:textId="77777777" w:rsidR="00913375" w:rsidRDefault="00913375" w:rsidP="0078521D">
      <w:pPr>
        <w:pStyle w:val="Default"/>
        <w:jc w:val="both"/>
      </w:pPr>
      <w:r>
        <w:t>cooperating in the investigation, then it must be reported immediately.</w:t>
      </w:r>
    </w:p>
    <w:p w14:paraId="380AFC86" w14:textId="77777777" w:rsidR="005E168C" w:rsidRDefault="005E168C" w:rsidP="0078521D">
      <w:pPr>
        <w:pStyle w:val="Default"/>
        <w:jc w:val="both"/>
      </w:pPr>
    </w:p>
    <w:p w14:paraId="434D2F9B" w14:textId="1715BD47" w:rsidR="00913375" w:rsidRDefault="00913375" w:rsidP="0078521D">
      <w:pPr>
        <w:pStyle w:val="Default"/>
        <w:jc w:val="both"/>
      </w:pPr>
      <w:r>
        <w:t>In the event that an investigation into alleged unlawful activity determines that the</w:t>
      </w:r>
    </w:p>
    <w:p w14:paraId="03283311" w14:textId="77777777" w:rsidR="00913375" w:rsidRDefault="00913375" w:rsidP="0078521D">
      <w:pPr>
        <w:pStyle w:val="Default"/>
        <w:jc w:val="both"/>
      </w:pPr>
      <w:r>
        <w:t>allegations are accurate, prompt and appropriate corrective action shall be taken.</w:t>
      </w:r>
    </w:p>
    <w:p w14:paraId="262139BB" w14:textId="77777777" w:rsidR="005E168C" w:rsidRDefault="005E168C" w:rsidP="0078521D">
      <w:pPr>
        <w:pStyle w:val="Default"/>
        <w:jc w:val="both"/>
      </w:pPr>
    </w:p>
    <w:p w14:paraId="383BB9EA" w14:textId="56917ACF" w:rsidR="00913375" w:rsidRPr="005E168C" w:rsidRDefault="00913375" w:rsidP="0078521D">
      <w:pPr>
        <w:pStyle w:val="Default"/>
        <w:jc w:val="both"/>
        <w:rPr>
          <w:b/>
        </w:rPr>
      </w:pPr>
      <w:r w:rsidRPr="005E168C">
        <w:rPr>
          <w:b/>
        </w:rPr>
        <w:t>Protection from Retaliation</w:t>
      </w:r>
    </w:p>
    <w:p w14:paraId="66581C53" w14:textId="77777777" w:rsidR="00913375" w:rsidRDefault="00913375" w:rsidP="0078521D">
      <w:pPr>
        <w:pStyle w:val="Default"/>
        <w:jc w:val="both"/>
      </w:pPr>
      <w:r>
        <w:t>When a person makes a good-faith report of suspected unlawful activities to an</w:t>
      </w:r>
    </w:p>
    <w:p w14:paraId="5D439695" w14:textId="77777777" w:rsidR="00913375" w:rsidRDefault="00913375" w:rsidP="0078521D">
      <w:pPr>
        <w:pStyle w:val="Default"/>
        <w:jc w:val="both"/>
      </w:pPr>
      <w:r>
        <w:t>appropriate authority, the report is known as a protected disclosure. District employees</w:t>
      </w:r>
    </w:p>
    <w:p w14:paraId="04F4CAB1" w14:textId="77777777" w:rsidR="00913375" w:rsidRDefault="00913375" w:rsidP="0078521D">
      <w:pPr>
        <w:pStyle w:val="Default"/>
        <w:jc w:val="both"/>
      </w:pPr>
      <w:r>
        <w:t>and applicants for employment who make a protected disclosure are protected from</w:t>
      </w:r>
    </w:p>
    <w:p w14:paraId="3E10A5BE" w14:textId="77777777" w:rsidR="00913375" w:rsidRDefault="00913375" w:rsidP="0078521D">
      <w:pPr>
        <w:pStyle w:val="Default"/>
        <w:jc w:val="both"/>
      </w:pPr>
      <w:r>
        <w:t>retaliation.</w:t>
      </w:r>
    </w:p>
    <w:p w14:paraId="07766B0C" w14:textId="77777777" w:rsidR="005E168C" w:rsidRDefault="005E168C" w:rsidP="0078521D">
      <w:pPr>
        <w:pStyle w:val="Default"/>
        <w:jc w:val="both"/>
      </w:pPr>
    </w:p>
    <w:p w14:paraId="2E2EC34C" w14:textId="12BE4DBF" w:rsidR="00913375" w:rsidRDefault="00913375" w:rsidP="0078521D">
      <w:pPr>
        <w:pStyle w:val="Default"/>
        <w:jc w:val="both"/>
      </w:pPr>
      <w:r>
        <w:t>Any employee who believes he/she</w:t>
      </w:r>
      <w:r w:rsidR="00AF5AD8" w:rsidRPr="00AF5AD8">
        <w:rPr>
          <w:color w:val="EE0000"/>
        </w:rPr>
        <w:t>/they have</w:t>
      </w:r>
      <w:r w:rsidRPr="00AF5AD8">
        <w:rPr>
          <w:strike/>
          <w:color w:val="EE0000"/>
        </w:rPr>
        <w:t xml:space="preserve"> has</w:t>
      </w:r>
      <w:r>
        <w:t xml:space="preserve"> been (1) subjected to or affected by retaliatory</w:t>
      </w:r>
      <w:r w:rsidR="00AF5AD8">
        <w:t xml:space="preserve"> </w:t>
      </w:r>
      <w:r>
        <w:t>conduct for reporting suspected unlawful activity, or (2) for refusing to engage in activity</w:t>
      </w:r>
      <w:r w:rsidR="00AF5AD8">
        <w:t xml:space="preserve"> </w:t>
      </w:r>
      <w:r>
        <w:t>that would result in a violation of law, should report such conduct to the appropriate</w:t>
      </w:r>
      <w:r w:rsidR="00AF5AD8">
        <w:t xml:space="preserve"> </w:t>
      </w:r>
      <w:r>
        <w:t>supervisory personnel (if such supervisory personnel is not the source of or otherwise</w:t>
      </w:r>
      <w:r w:rsidR="00AF5AD8">
        <w:t xml:space="preserve"> </w:t>
      </w:r>
      <w:r>
        <w:t>involved in the retaliatory conduct). Any supervisory employee who receives such a</w:t>
      </w:r>
      <w:r w:rsidR="00AF5AD8">
        <w:t xml:space="preserve"> </w:t>
      </w:r>
      <w:r>
        <w:t>report, or who otherwise is aware of retaliatory conduct, is required to advise their</w:t>
      </w:r>
    </w:p>
    <w:p w14:paraId="5307145F" w14:textId="677B049E" w:rsidR="00913375" w:rsidRDefault="00913375" w:rsidP="0078521D">
      <w:pPr>
        <w:pStyle w:val="Default"/>
        <w:jc w:val="both"/>
      </w:pPr>
      <w:r w:rsidRPr="00AF5AD8">
        <w:rPr>
          <w:strike/>
          <w:color w:val="EE0000"/>
        </w:rPr>
        <w:t>C</w:t>
      </w:r>
      <w:r w:rsidR="00AF5AD8" w:rsidRPr="00AF5AD8">
        <w:rPr>
          <w:color w:val="EE0000"/>
        </w:rPr>
        <w:t>c</w:t>
      </w:r>
      <w:r>
        <w:t xml:space="preserve">ollege </w:t>
      </w:r>
      <w:r w:rsidRPr="00AF5AD8">
        <w:rPr>
          <w:strike/>
          <w:color w:val="EE0000"/>
        </w:rPr>
        <w:t>P</w:t>
      </w:r>
      <w:r w:rsidR="00AF5AD8" w:rsidRPr="00AF5AD8">
        <w:rPr>
          <w:color w:val="EE0000"/>
        </w:rPr>
        <w:t>p</w:t>
      </w:r>
      <w:r>
        <w:t xml:space="preserve">resident, the </w:t>
      </w:r>
      <w:r w:rsidR="00AF5AD8" w:rsidRPr="00AF5AD8">
        <w:rPr>
          <w:strike/>
          <w:color w:val="EE0000"/>
        </w:rPr>
        <w:t>C</w:t>
      </w:r>
      <w:r w:rsidR="00AF5AD8" w:rsidRPr="00AF5AD8">
        <w:rPr>
          <w:color w:val="EE0000"/>
        </w:rPr>
        <w:t>c</w:t>
      </w:r>
      <w:r>
        <w:t xml:space="preserve">hancellor, or the </w:t>
      </w:r>
      <w:r w:rsidR="00AF5AD8" w:rsidRPr="00AF5AD8">
        <w:rPr>
          <w:strike/>
          <w:color w:val="EE0000"/>
        </w:rPr>
        <w:t>C</w:t>
      </w:r>
      <w:r w:rsidR="00AF5AD8" w:rsidRPr="00AF5AD8">
        <w:rPr>
          <w:color w:val="EE0000"/>
        </w:rPr>
        <w:t>c</w:t>
      </w:r>
      <w:r>
        <w:t>hancellor’s designee. If the allegations of</w:t>
      </w:r>
    </w:p>
    <w:p w14:paraId="4622E217" w14:textId="78DE767F" w:rsidR="00913375" w:rsidRDefault="00913375" w:rsidP="0078521D">
      <w:pPr>
        <w:pStyle w:val="Default"/>
        <w:jc w:val="both"/>
      </w:pPr>
      <w:r>
        <w:t xml:space="preserve">retaliation or the underlying allegations of unlawful conduct involve the </w:t>
      </w:r>
      <w:r w:rsidR="00AF5AD8" w:rsidRPr="00AF5AD8">
        <w:rPr>
          <w:strike/>
          <w:color w:val="EE0000"/>
        </w:rPr>
        <w:t>C</w:t>
      </w:r>
      <w:r w:rsidR="00AF5AD8" w:rsidRPr="00AF5AD8">
        <w:rPr>
          <w:color w:val="EE0000"/>
        </w:rPr>
        <w:t>c</w:t>
      </w:r>
      <w:r w:rsidR="00AF5AD8">
        <w:t xml:space="preserve">ollege </w:t>
      </w:r>
      <w:r w:rsidR="00AF5AD8" w:rsidRPr="00AF5AD8">
        <w:rPr>
          <w:strike/>
          <w:color w:val="EE0000"/>
        </w:rPr>
        <w:t>P</w:t>
      </w:r>
      <w:r w:rsidR="00AF5AD8" w:rsidRPr="00AF5AD8">
        <w:rPr>
          <w:color w:val="EE0000"/>
        </w:rPr>
        <w:t>p</w:t>
      </w:r>
      <w:r w:rsidR="00AF5AD8">
        <w:t>resident</w:t>
      </w:r>
      <w:r>
        <w:t xml:space="preserve"> or </w:t>
      </w:r>
      <w:r w:rsidR="00AF5AD8" w:rsidRPr="00AF5AD8">
        <w:rPr>
          <w:strike/>
          <w:color w:val="EE0000"/>
        </w:rPr>
        <w:t>C</w:t>
      </w:r>
      <w:r w:rsidR="00AF5AD8" w:rsidRPr="00AF5AD8">
        <w:rPr>
          <w:color w:val="EE0000"/>
        </w:rPr>
        <w:t>c</w:t>
      </w:r>
      <w:r>
        <w:t xml:space="preserve">hancellor, the supervisor shall report to the </w:t>
      </w:r>
      <w:r w:rsidR="0078521D">
        <w:t>highest-level</w:t>
      </w:r>
      <w:r>
        <w:t xml:space="preserve"> administrator</w:t>
      </w:r>
    </w:p>
    <w:p w14:paraId="434878ED" w14:textId="77777777" w:rsidR="00913375" w:rsidRDefault="00913375" w:rsidP="0078521D">
      <w:pPr>
        <w:pStyle w:val="Default"/>
        <w:jc w:val="both"/>
      </w:pPr>
      <w:r>
        <w:lastRenderedPageBreak/>
        <w:t>and/or trustee who is not implicated in the reports of unlawful activity and retaliation.</w:t>
      </w:r>
    </w:p>
    <w:p w14:paraId="3349F4AB" w14:textId="77777777" w:rsidR="005E168C" w:rsidRDefault="005E168C" w:rsidP="0078521D">
      <w:pPr>
        <w:pStyle w:val="Default"/>
        <w:jc w:val="both"/>
      </w:pPr>
    </w:p>
    <w:p w14:paraId="4E53FD81" w14:textId="64F55850" w:rsidR="00913375" w:rsidRDefault="00913375" w:rsidP="0078521D">
      <w:pPr>
        <w:pStyle w:val="Default"/>
        <w:jc w:val="both"/>
      </w:pPr>
      <w:r>
        <w:t>All allegations of retaliation shall be investigated promptly and with discretion, and all</w:t>
      </w:r>
    </w:p>
    <w:p w14:paraId="07311CCD" w14:textId="77777777" w:rsidR="00913375" w:rsidRDefault="00913375" w:rsidP="0078521D">
      <w:pPr>
        <w:pStyle w:val="Default"/>
        <w:jc w:val="both"/>
      </w:pPr>
      <w:r>
        <w:t>information obtained will be handled on a "need to know" basis. At the conclusion of an</w:t>
      </w:r>
    </w:p>
    <w:p w14:paraId="022A9D46" w14:textId="77777777" w:rsidR="00913375" w:rsidRDefault="00913375" w:rsidP="0078521D">
      <w:pPr>
        <w:pStyle w:val="Default"/>
        <w:jc w:val="both"/>
      </w:pPr>
      <w:r>
        <w:t>investigation, as appropriate, remedial and/or disciplinary action will be taken where the</w:t>
      </w:r>
    </w:p>
    <w:p w14:paraId="37E02DC5" w14:textId="77777777" w:rsidR="00913375" w:rsidRDefault="00913375" w:rsidP="0078521D">
      <w:pPr>
        <w:pStyle w:val="Default"/>
        <w:jc w:val="both"/>
      </w:pPr>
      <w:r>
        <w:t>allegations are verified and/or otherwise substantiated.</w:t>
      </w:r>
    </w:p>
    <w:p w14:paraId="36DD2C43" w14:textId="77777777" w:rsidR="005E168C" w:rsidRDefault="005E168C" w:rsidP="0078521D">
      <w:pPr>
        <w:pStyle w:val="Default"/>
        <w:jc w:val="both"/>
      </w:pPr>
    </w:p>
    <w:p w14:paraId="2E489FE8" w14:textId="5AE5A44E" w:rsidR="00913375" w:rsidRPr="005E168C" w:rsidRDefault="00913375" w:rsidP="0078521D">
      <w:pPr>
        <w:pStyle w:val="Default"/>
        <w:jc w:val="both"/>
        <w:rPr>
          <w:b/>
        </w:rPr>
      </w:pPr>
      <w:r w:rsidRPr="005E168C">
        <w:rPr>
          <w:b/>
        </w:rPr>
        <w:t>Whistleblower Contact Information</w:t>
      </w:r>
    </w:p>
    <w:p w14:paraId="332B60BF" w14:textId="373C0469" w:rsidR="00913375" w:rsidRDefault="00913375" w:rsidP="0078521D">
      <w:pPr>
        <w:pStyle w:val="Default"/>
        <w:jc w:val="both"/>
      </w:pPr>
      <w:r>
        <w:t>Employees who have information regarding possible violations of state or federal</w:t>
      </w:r>
    </w:p>
    <w:p w14:paraId="222B5495" w14:textId="77777777" w:rsidR="00913375" w:rsidRDefault="00913375" w:rsidP="0078521D">
      <w:pPr>
        <w:pStyle w:val="Default"/>
        <w:jc w:val="both"/>
      </w:pPr>
      <w:r>
        <w:t>statutes, rules, or regulations, or violations of fiduciary responsibility by a corporation or</w:t>
      </w:r>
    </w:p>
    <w:p w14:paraId="73589FC2" w14:textId="77777777" w:rsidR="00913375" w:rsidRDefault="00913375" w:rsidP="0078521D">
      <w:pPr>
        <w:pStyle w:val="Default"/>
        <w:jc w:val="both"/>
      </w:pPr>
      <w:r>
        <w:t>limited liability company to its shareholders, investors, or employees should contact the</w:t>
      </w:r>
    </w:p>
    <w:p w14:paraId="0FED340C" w14:textId="6D6CC8A1" w:rsidR="00913375" w:rsidRDefault="00913375" w:rsidP="0078521D">
      <w:pPr>
        <w:pStyle w:val="Default"/>
        <w:jc w:val="both"/>
      </w:pPr>
      <w:r w:rsidRPr="000A723F">
        <w:rPr>
          <w:strike/>
          <w:color w:val="EE0000"/>
        </w:rPr>
        <w:t>S</w:t>
      </w:r>
      <w:r w:rsidR="000A723F" w:rsidRPr="000A723F">
        <w:rPr>
          <w:color w:val="EE0000"/>
        </w:rPr>
        <w:t>s</w:t>
      </w:r>
      <w:r>
        <w:t xml:space="preserve">tate </w:t>
      </w:r>
      <w:r w:rsidR="000A723F" w:rsidRPr="00AF5AD8">
        <w:rPr>
          <w:strike/>
          <w:color w:val="EE0000"/>
        </w:rPr>
        <w:t>C</w:t>
      </w:r>
      <w:r w:rsidR="000A723F" w:rsidRPr="00AF5AD8">
        <w:rPr>
          <w:color w:val="EE0000"/>
        </w:rPr>
        <w:t>c</w:t>
      </w:r>
      <w:r>
        <w:t xml:space="preserve">hancellor’s </w:t>
      </w:r>
      <w:r w:rsidRPr="000A723F">
        <w:rPr>
          <w:strike/>
          <w:color w:val="EE0000"/>
        </w:rPr>
        <w:t>O</w:t>
      </w:r>
      <w:r w:rsidR="000A723F" w:rsidRPr="000A723F">
        <w:rPr>
          <w:color w:val="EE0000"/>
        </w:rPr>
        <w:t>o</w:t>
      </w:r>
      <w:r>
        <w:t xml:space="preserve">ffice or the </w:t>
      </w:r>
      <w:r w:rsidRPr="000A723F">
        <w:rPr>
          <w:strike/>
          <w:color w:val="EE0000"/>
        </w:rPr>
        <w:t>D</w:t>
      </w:r>
      <w:r w:rsidR="000A723F" w:rsidRPr="000A723F">
        <w:rPr>
          <w:color w:val="EE0000"/>
        </w:rPr>
        <w:t>d</w:t>
      </w:r>
      <w:r>
        <w:t xml:space="preserve">istrict’s </w:t>
      </w:r>
      <w:r w:rsidRPr="000A723F">
        <w:rPr>
          <w:strike/>
          <w:color w:val="EE0000"/>
        </w:rPr>
        <w:t>B</w:t>
      </w:r>
      <w:r w:rsidR="000A723F" w:rsidRPr="000A723F">
        <w:rPr>
          <w:color w:val="EE0000"/>
        </w:rPr>
        <w:t>b</w:t>
      </w:r>
      <w:r>
        <w:t xml:space="preserve">oard of </w:t>
      </w:r>
      <w:r w:rsidRPr="000A723F">
        <w:rPr>
          <w:strike/>
          <w:color w:val="EE0000"/>
        </w:rPr>
        <w:t>T</w:t>
      </w:r>
      <w:r w:rsidR="000A723F" w:rsidRPr="000A723F">
        <w:rPr>
          <w:color w:val="EE0000"/>
        </w:rPr>
        <w:t>t</w:t>
      </w:r>
      <w:r>
        <w:t>rustees. Employees can contact the</w:t>
      </w:r>
      <w:r w:rsidR="000A723F">
        <w:t xml:space="preserve"> </w:t>
      </w:r>
      <w:r>
        <w:t>State Personnel Board with complaints of retaliation resulting from whistleblower</w:t>
      </w:r>
      <w:r w:rsidR="000A723F">
        <w:t xml:space="preserve"> </w:t>
      </w:r>
      <w:r>
        <w:t>activities. The State Personnel Board hotline is (916) 653-1403.</w:t>
      </w:r>
    </w:p>
    <w:p w14:paraId="543C35CE" w14:textId="77777777" w:rsidR="005E168C" w:rsidRDefault="005E168C" w:rsidP="0078521D">
      <w:pPr>
        <w:pStyle w:val="Default"/>
        <w:jc w:val="both"/>
      </w:pPr>
    </w:p>
    <w:p w14:paraId="19F25D65" w14:textId="0F33E09A" w:rsidR="00913375" w:rsidRPr="005E168C" w:rsidRDefault="00913375" w:rsidP="0078521D">
      <w:pPr>
        <w:pStyle w:val="Default"/>
        <w:jc w:val="both"/>
        <w:rPr>
          <w:b/>
        </w:rPr>
      </w:pPr>
      <w:r w:rsidRPr="005E168C">
        <w:rPr>
          <w:b/>
        </w:rPr>
        <w:t>Other Remedies and Appropriate Agencies</w:t>
      </w:r>
    </w:p>
    <w:p w14:paraId="01F5A58A" w14:textId="77777777" w:rsidR="00913375" w:rsidRDefault="00913375" w:rsidP="0078521D">
      <w:pPr>
        <w:pStyle w:val="Default"/>
        <w:jc w:val="both"/>
      </w:pPr>
      <w:r>
        <w:t>In addition to the internal complaint process set forth above, any employee who has</w:t>
      </w:r>
    </w:p>
    <w:p w14:paraId="47DC5B4D" w14:textId="77777777" w:rsidR="00913375" w:rsidRDefault="00913375" w:rsidP="0078521D">
      <w:pPr>
        <w:pStyle w:val="Default"/>
        <w:jc w:val="both"/>
      </w:pPr>
      <w:r>
        <w:t>information concerning allegedly unlawful conduct may contact the appropriate</w:t>
      </w:r>
    </w:p>
    <w:p w14:paraId="23825F4B" w14:textId="6BA76D58" w:rsidR="62149D4A" w:rsidRDefault="00913375" w:rsidP="0078521D">
      <w:pPr>
        <w:pStyle w:val="Default"/>
        <w:jc w:val="both"/>
      </w:pPr>
      <w:r>
        <w:t>government agency.</w:t>
      </w:r>
    </w:p>
    <w:p w14:paraId="5A39BBE3" w14:textId="77777777" w:rsidR="004112DD" w:rsidRDefault="004112DD" w:rsidP="0078521D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41C8F396" w14:textId="77777777" w:rsidR="004112DD" w:rsidRPr="004112DD" w:rsidRDefault="004112DD" w:rsidP="0078521D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3F60B25F" w14:textId="1A24A198" w:rsidR="009220B3" w:rsidRDefault="00552691" w:rsidP="0078521D">
      <w:pPr>
        <w:pStyle w:val="Default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913375">
        <w:t>May 19, 2015</w:t>
      </w:r>
    </w:p>
    <w:p w14:paraId="5543A88F" w14:textId="23FE6342" w:rsidR="004D0355" w:rsidRDefault="004D0355" w:rsidP="0078521D">
      <w:pPr>
        <w:pStyle w:val="Default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B2C31" w14:textId="3CC82FB1" w:rsidR="004112DD" w:rsidRPr="004112DD" w:rsidRDefault="3EFDE8EE" w:rsidP="004112DD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5E168C">
      <w:rPr>
        <w:rFonts w:ascii="Arial" w:hAnsi="Arial" w:cs="Arial"/>
        <w:sz w:val="24"/>
        <w:szCs w:val="24"/>
      </w:rPr>
      <w:t>7700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PAGE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NUMPAGES 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658070">
    <w:abstractNumId w:val="0"/>
  </w:num>
  <w:num w:numId="2" w16cid:durableId="1757286918">
    <w:abstractNumId w:val="1"/>
  </w:num>
  <w:num w:numId="3" w16cid:durableId="1722972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A723F"/>
    <w:rsid w:val="0016680B"/>
    <w:rsid w:val="001D2846"/>
    <w:rsid w:val="003E5B61"/>
    <w:rsid w:val="003F5FA3"/>
    <w:rsid w:val="004112DD"/>
    <w:rsid w:val="0046192B"/>
    <w:rsid w:val="004D0355"/>
    <w:rsid w:val="00552691"/>
    <w:rsid w:val="005C1B51"/>
    <w:rsid w:val="005E168C"/>
    <w:rsid w:val="00734CA3"/>
    <w:rsid w:val="0078521D"/>
    <w:rsid w:val="007B320B"/>
    <w:rsid w:val="00913375"/>
    <w:rsid w:val="009220B3"/>
    <w:rsid w:val="009D0619"/>
    <w:rsid w:val="00AC0A39"/>
    <w:rsid w:val="00AD0C89"/>
    <w:rsid w:val="00AF5AD8"/>
    <w:rsid w:val="00B13374"/>
    <w:rsid w:val="00B3088E"/>
    <w:rsid w:val="00C95B6B"/>
    <w:rsid w:val="00D7679C"/>
    <w:rsid w:val="00DA736D"/>
    <w:rsid w:val="00E073A5"/>
    <w:rsid w:val="00F33C2B"/>
    <w:rsid w:val="0AE5698D"/>
    <w:rsid w:val="0D418758"/>
    <w:rsid w:val="22A28C06"/>
    <w:rsid w:val="231714EF"/>
    <w:rsid w:val="2EA60CDD"/>
    <w:rsid w:val="30C7B2A0"/>
    <w:rsid w:val="39530A46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74078-945A-4023-8E3A-21E66E9685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0F0355-5681-46C8-B1E0-A779B8BED47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249d4ac7-0b39-4174-9809-ef6c5fd53db8"/>
    <ds:schemaRef ds:uri="http://schemas.openxmlformats.org/package/2006/metadata/core-properties"/>
    <ds:schemaRef ds:uri="4c3e63b2-0430-40fd-82f2-9a0ecf22a8dc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Jennifer Druley</cp:lastModifiedBy>
  <cp:revision>8</cp:revision>
  <cp:lastPrinted>2019-05-28T18:21:00Z</cp:lastPrinted>
  <dcterms:created xsi:type="dcterms:W3CDTF">2025-08-03T16:48:00Z</dcterms:created>
  <dcterms:modified xsi:type="dcterms:W3CDTF">2025-08-03T20:10:00Z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